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F206A1" w:rsidRPr="0008369F" w:rsidRDefault="00ED1E0D" w:rsidP="0008369F">
      <w:pPr>
        <w:pStyle w:val="ac"/>
      </w:pPr>
      <w:r w:rsidRPr="0008369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69F" w:rsidRPr="0008369F">
        <w:t xml:space="preserve">Мифы о </w:t>
      </w:r>
      <w:proofErr w:type="spellStart"/>
      <w:r w:rsidR="0008369F" w:rsidRPr="0008369F">
        <w:t>геях</w:t>
      </w:r>
      <w:proofErr w:type="spellEnd"/>
    </w:p>
    <w:p w:rsidR="0008369F" w:rsidRDefault="0008369F" w:rsidP="0008369F">
      <w:pPr>
        <w:spacing w:after="0" w:line="240" w:lineRule="auto"/>
        <w:rPr>
          <w:rFonts w:asciiTheme="minorHAnsi" w:eastAsia="Times New Roman" w:hAnsiTheme="minorHAnsi"/>
          <w:szCs w:val="24"/>
          <w:highlight w:val="yellow"/>
          <w:lang w:eastAsia="ru-RU"/>
        </w:rPr>
      </w:pPr>
    </w:p>
    <w:p w:rsidR="0008369F" w:rsidRPr="0008369F" w:rsidRDefault="0008369F" w:rsidP="0008369F">
      <w:pPr>
        <w:spacing w:after="0" w:line="240" w:lineRule="auto"/>
        <w:rPr>
          <w:rFonts w:asciiTheme="minorHAnsi" w:eastAsia="Times New Roman" w:hAnsiTheme="minorHAnsi"/>
          <w:szCs w:val="24"/>
          <w:lang w:eastAsia="ru-RU"/>
        </w:rPr>
      </w:pP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Гетеросексуальная любовь - единственно правильная, так как ведет к появлению детей.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>
        <w:rPr>
          <w:rFonts w:asciiTheme="minorHAnsi" w:eastAsia="Times New Roman" w:hAnsiTheme="minorHAnsi"/>
          <w:szCs w:val="24"/>
          <w:lang w:eastAsia="ru-RU"/>
        </w:rPr>
        <w:t xml:space="preserve">· </w:t>
      </w:r>
      <w:r w:rsidRPr="0008369F">
        <w:rPr>
          <w:rFonts w:asciiTheme="minorHAnsi" w:eastAsia="Times New Roman" w:hAnsiTheme="minorHAnsi"/>
          <w:szCs w:val="24"/>
          <w:lang w:eastAsia="ru-RU"/>
        </w:rPr>
        <w:t>Факты: Без сомнения, только сексуальные отношения между мужчиной и женщиной приводят к появлению ребенка. Но это еще не доказательство того, что гомосексуальная любовь менее значима. Часто совместная жизнь гетеросексуа</w:t>
      </w:r>
      <w:r>
        <w:rPr>
          <w:rFonts w:asciiTheme="minorHAnsi" w:eastAsia="Times New Roman" w:hAnsiTheme="minorHAnsi"/>
          <w:szCs w:val="24"/>
          <w:lang w:eastAsia="ru-RU"/>
        </w:rPr>
        <w:t>льных партнеров не ориентирован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а исключительно на рождение детей, но является выражением человеческой близости, желанием доставить друг другу радость, получить удовольствие. Почему же нам кажется неестественным, что два человека одного пола стремятся к тому же?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Гомосексуалисты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удочеряют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/усыновляют детей, чтобы вырастить из них лесбиянок и гомосексуалистов.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· Факты: Многочисленные исследования в этой области доказывают, что невозможно воспитать человека гомо- или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гетеросексуальным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>. Согласно этой логике, все были бы гетеросексуальными в нашем обществе.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Гомосексуалистов станет больше, если общество не будет открыто заявлять, что гетеросексуальные отношения являются единственно правильными.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>· Факты: Количество людей гомосексуальной ориентации не возрастет, если гомосексуализм будет принят обществом. Напротив, те, кто старательно прячут свои настоящие чувства, получат, наконец, возможность жить открыто.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Гомосексуалисты не могут иметь детей. Или если все люди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станут гом</w:t>
      </w:r>
      <w:r>
        <w:rPr>
          <w:rFonts w:asciiTheme="minorHAnsi" w:eastAsia="Times New Roman" w:hAnsiTheme="minorHAnsi"/>
          <w:szCs w:val="24"/>
          <w:lang w:eastAsia="ru-RU"/>
        </w:rPr>
        <w:t>осексуалистами общество вымрет</w:t>
      </w:r>
      <w:proofErr w:type="gramEnd"/>
      <w:r>
        <w:rPr>
          <w:rFonts w:asciiTheme="minorHAnsi" w:eastAsia="Times New Roman" w:hAnsiTheme="minorHAnsi"/>
          <w:szCs w:val="24"/>
          <w:lang w:eastAsia="ru-RU"/>
        </w:rPr>
        <w:t>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· Факты: Могут и имеют! Некоторые успевают обзавестись детьми до того, как они обнаруживают свою гомосексуальность. Другие заводят детей с партнерами, часто тоже гомосексуалистами, противоположного пола. Существует немало примеров, когда мужчины или женщины состоят в гетеросексуальных отношениях, но считают себя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гомосексуалами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>. Они не могут, по разным причинам, раскрыться: работа, родственники, окружение. Некоторые заводят отношения "на стороне"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 xml:space="preserve"> ,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иные так и не раскрываются до конца жизни.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lastRenderedPageBreak/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Гомосексуальность - излечима.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>· Факты: Гомосексуальность не "проходит"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 xml:space="preserve"> .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Не известно ни одного случая, чтобы психиатрическое или медикаментозное лечение в этой области имело положительный результат. Сексуальные, чувственные, эмоциональные переживания человека искусственно неизменяемы.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· </w:t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Гомосексуализм против природы.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>· Факты: Гомосексуализм существовал во всех культурах во все времена - одни общества осуждали, другие принимали (относились терпимо или одобрительно). Гомосексуальное поведение присуще и животным. Его можно наблюдать у обезьян, чаек, гусей, овец. Сексуальное поведение в природе многообразно, оно не подчиняется человеческим идеологиям и идеалам.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>· Миф: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 Быть гомосексуальным или испытывать гомосексуальные чувства – это ненормально. Дополнить фактами, не сильно их расписывать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· Факты: Исследование Альфреда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Кинзи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, проводившееся более 20 лет (с 1930 по 1950 год), убедительно продемонстрировало всему миру, что гомосексуальное поведение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распостранено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гораздо более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 xml:space="preserve"> ,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чем об этом принято думать. Исследования недавнего времени показали, что часть населения исключительно гомосексуальна.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highlight w:val="yellow"/>
          <w:lang w:eastAsia="ru-RU"/>
        </w:rPr>
        <w:t xml:space="preserve">Миф: </w:t>
      </w:r>
      <w:r w:rsidRPr="0008369F">
        <w:rPr>
          <w:rFonts w:asciiTheme="minorHAnsi" w:eastAsia="Times New Roman" w:hAnsiTheme="minorHAnsi"/>
          <w:szCs w:val="24"/>
          <w:lang w:eastAsia="ru-RU"/>
        </w:rPr>
        <w:t xml:space="preserve">Люди сами "хотят" быть гомосексуальными или гетеросексуальными. 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· Факты: Мы влюбляемся в человека, не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из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за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того, что он того или иного пола, а из-за сложной комбинации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психо-эмоциональных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и физических факторов.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Большинство людей осознает и чувствует, что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их сексуальная ориентация – не выбор, это естественное состояние для них.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Попытка изменять ориентацию на гетеросексуальную или гомосексуальную чаще всего неудачна.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Однако мы действительно выбираем, как относится к тому или иному явлению. Ненависть к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геям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и лесбиянкам не заложена в "природе" – это результат сознательного выбора.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</w:p>
    <w:p w:rsidR="0008369F" w:rsidRPr="0008369F" w:rsidRDefault="0008369F" w:rsidP="0008369F">
      <w:pPr>
        <w:spacing w:after="0" w:line="240" w:lineRule="auto"/>
        <w:rPr>
          <w:rFonts w:asciiTheme="minorHAnsi" w:eastAsia="Times New Roman" w:hAnsiTheme="minorHAnsi"/>
          <w:szCs w:val="24"/>
          <w:lang w:eastAsia="ru-RU"/>
        </w:rPr>
      </w:pPr>
    </w:p>
    <w:p w:rsidR="000008B3" w:rsidRPr="0008369F" w:rsidRDefault="0008369F" w:rsidP="0008369F">
      <w:pPr>
        <w:spacing w:after="0" w:line="240" w:lineRule="auto"/>
        <w:rPr>
          <w:rFonts w:asciiTheme="minorHAnsi" w:eastAsia="Times New Roman" w:hAnsiTheme="minorHAnsi"/>
          <w:szCs w:val="24"/>
          <w:lang w:eastAsia="ru-RU"/>
        </w:rPr>
      </w:pPr>
      <w:r w:rsidRPr="0008369F">
        <w:rPr>
          <w:rFonts w:asciiTheme="minorHAnsi" w:eastAsia="Times New Roman" w:hAnsiTheme="minorHAnsi"/>
          <w:szCs w:val="24"/>
          <w:lang w:eastAsia="ru-RU"/>
        </w:rPr>
        <w:t xml:space="preserve">Написать! Все гомосексуализм и педофилия это одно и тоже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 xml:space="preserve">( 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развеять миф) из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иследований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больше всего сексуальных актов с детьми совершают </w:t>
      </w:r>
      <w:proofErr w:type="spellStart"/>
      <w:r w:rsidRPr="0008369F">
        <w:rPr>
          <w:rFonts w:asciiTheme="minorHAnsi" w:eastAsia="Times New Roman" w:hAnsiTheme="minorHAnsi"/>
          <w:szCs w:val="24"/>
          <w:lang w:eastAsia="ru-RU"/>
        </w:rPr>
        <w:t>гетеросексуалы</w:t>
      </w:r>
      <w:proofErr w:type="spellEnd"/>
      <w:r w:rsidRPr="0008369F">
        <w:rPr>
          <w:rFonts w:asciiTheme="minorHAnsi" w:eastAsia="Times New Roman" w:hAnsiTheme="minorHAnsi"/>
          <w:szCs w:val="24"/>
          <w:lang w:eastAsia="ru-RU"/>
        </w:rPr>
        <w:t>.</w:t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</w:r>
      <w:r w:rsidRPr="0008369F">
        <w:rPr>
          <w:rFonts w:asciiTheme="minorHAnsi" w:eastAsia="Times New Roman" w:hAnsiTheme="minorHAnsi"/>
          <w:szCs w:val="24"/>
          <w:lang w:eastAsia="ru-RU"/>
        </w:rPr>
        <w:br/>
        <w:t xml:space="preserve">Текст составить по абзацам не включать в текст </w:t>
      </w:r>
      <w:proofErr w:type="gramStart"/>
      <w:r w:rsidRPr="0008369F">
        <w:rPr>
          <w:rFonts w:asciiTheme="minorHAnsi" w:eastAsia="Times New Roman" w:hAnsiTheme="minorHAnsi"/>
          <w:szCs w:val="24"/>
          <w:lang w:eastAsia="ru-RU"/>
        </w:rPr>
        <w:t>само название</w:t>
      </w:r>
      <w:proofErr w:type="gramEnd"/>
      <w:r w:rsidRPr="0008369F">
        <w:rPr>
          <w:rFonts w:asciiTheme="minorHAnsi" w:eastAsia="Times New Roman" w:hAnsiTheme="minorHAnsi"/>
          <w:szCs w:val="24"/>
          <w:lang w:eastAsia="ru-RU"/>
        </w:rPr>
        <w:t xml:space="preserve"> мифа, пронумеровать. Не оформлять!!!</w:t>
      </w:r>
    </w:p>
    <w:sectPr w:rsidR="000008B3" w:rsidRPr="0008369F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3A" w:rsidRPr="00ED1E0D" w:rsidRDefault="0012503A" w:rsidP="00ED1E0D">
      <w:pPr>
        <w:spacing w:after="0" w:line="240" w:lineRule="auto"/>
      </w:pPr>
      <w:r>
        <w:separator/>
      </w:r>
    </w:p>
  </w:endnote>
  <w:endnote w:type="continuationSeparator" w:id="0">
    <w:p w:rsidR="0012503A" w:rsidRPr="00ED1E0D" w:rsidRDefault="0012503A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3A" w:rsidRPr="00ED1E0D" w:rsidRDefault="0012503A" w:rsidP="00ED1E0D">
      <w:pPr>
        <w:spacing w:after="0" w:line="240" w:lineRule="auto"/>
      </w:pPr>
      <w:r>
        <w:separator/>
      </w:r>
    </w:p>
  </w:footnote>
  <w:footnote w:type="continuationSeparator" w:id="0">
    <w:p w:rsidR="0012503A" w:rsidRPr="00ED1E0D" w:rsidRDefault="0012503A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35pt;height:60.45pt" o:bullet="t">
        <v:imagedata r:id="rId1" o:title="самолетик"/>
      </v:shape>
    </w:pict>
  </w:numPicBullet>
  <w:abstractNum w:abstractNumId="0">
    <w:nsid w:val="0706233D"/>
    <w:multiLevelType w:val="hybridMultilevel"/>
    <w:tmpl w:val="47D40E8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E730E"/>
    <w:multiLevelType w:val="hybridMultilevel"/>
    <w:tmpl w:val="60E0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5C6"/>
    <w:multiLevelType w:val="hybridMultilevel"/>
    <w:tmpl w:val="134CC082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0968"/>
    <w:multiLevelType w:val="hybridMultilevel"/>
    <w:tmpl w:val="3574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05112"/>
    <w:multiLevelType w:val="hybridMultilevel"/>
    <w:tmpl w:val="DDB8A10A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3A73"/>
    <w:multiLevelType w:val="hybridMultilevel"/>
    <w:tmpl w:val="1BAC0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0E5"/>
    <w:multiLevelType w:val="hybridMultilevel"/>
    <w:tmpl w:val="40683A1A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5E2340A"/>
    <w:multiLevelType w:val="hybridMultilevel"/>
    <w:tmpl w:val="44BC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E576E"/>
    <w:multiLevelType w:val="hybridMultilevel"/>
    <w:tmpl w:val="B1965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535D8"/>
    <w:multiLevelType w:val="hybridMultilevel"/>
    <w:tmpl w:val="6D9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7A2B"/>
    <w:multiLevelType w:val="hybridMultilevel"/>
    <w:tmpl w:val="3850E1D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47B"/>
    <w:multiLevelType w:val="hybridMultilevel"/>
    <w:tmpl w:val="CAA6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03E2"/>
    <w:multiLevelType w:val="hybridMultilevel"/>
    <w:tmpl w:val="63F89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94039AD"/>
    <w:multiLevelType w:val="hybridMultilevel"/>
    <w:tmpl w:val="B6C64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B5A36"/>
    <w:multiLevelType w:val="hybridMultilevel"/>
    <w:tmpl w:val="15744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B4E20"/>
    <w:multiLevelType w:val="hybridMultilevel"/>
    <w:tmpl w:val="CC6A8D0E"/>
    <w:lvl w:ilvl="0" w:tplc="A85ED1C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0A3FC6"/>
    <w:multiLevelType w:val="hybridMultilevel"/>
    <w:tmpl w:val="B2F271D0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D9E7C94"/>
    <w:multiLevelType w:val="hybridMultilevel"/>
    <w:tmpl w:val="1B4A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94FD4"/>
    <w:multiLevelType w:val="hybridMultilevel"/>
    <w:tmpl w:val="9B208192"/>
    <w:lvl w:ilvl="0" w:tplc="A85ED1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7783"/>
    <w:multiLevelType w:val="hybridMultilevel"/>
    <w:tmpl w:val="763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50D4"/>
    <w:multiLevelType w:val="hybridMultilevel"/>
    <w:tmpl w:val="DDA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1823"/>
    <w:multiLevelType w:val="hybridMultilevel"/>
    <w:tmpl w:val="5D32B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00B8F"/>
    <w:multiLevelType w:val="hybridMultilevel"/>
    <w:tmpl w:val="22A470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D403D45"/>
    <w:multiLevelType w:val="hybridMultilevel"/>
    <w:tmpl w:val="77DE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2320D"/>
    <w:multiLevelType w:val="hybridMultilevel"/>
    <w:tmpl w:val="99108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011D0"/>
    <w:multiLevelType w:val="hybridMultilevel"/>
    <w:tmpl w:val="0C161F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3D87"/>
    <w:multiLevelType w:val="hybridMultilevel"/>
    <w:tmpl w:val="286E4B50"/>
    <w:lvl w:ilvl="0" w:tplc="A85ED1C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3"/>
  </w:num>
  <w:num w:numId="4">
    <w:abstractNumId w:val="15"/>
  </w:num>
  <w:num w:numId="5">
    <w:abstractNumId w:val="10"/>
  </w:num>
  <w:num w:numId="6">
    <w:abstractNumId w:val="27"/>
  </w:num>
  <w:num w:numId="7">
    <w:abstractNumId w:val="32"/>
  </w:num>
  <w:num w:numId="8">
    <w:abstractNumId w:val="34"/>
  </w:num>
  <w:num w:numId="9">
    <w:abstractNumId w:val="19"/>
  </w:num>
  <w:num w:numId="10">
    <w:abstractNumId w:val="31"/>
  </w:num>
  <w:num w:numId="11">
    <w:abstractNumId w:val="28"/>
  </w:num>
  <w:num w:numId="12">
    <w:abstractNumId w:val="0"/>
  </w:num>
  <w:num w:numId="13">
    <w:abstractNumId w:val="21"/>
  </w:num>
  <w:num w:numId="14">
    <w:abstractNumId w:val="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29"/>
  </w:num>
  <w:num w:numId="20">
    <w:abstractNumId w:val="13"/>
  </w:num>
  <w:num w:numId="21">
    <w:abstractNumId w:val="9"/>
  </w:num>
  <w:num w:numId="22">
    <w:abstractNumId w:val="30"/>
  </w:num>
  <w:num w:numId="23">
    <w:abstractNumId w:val="6"/>
  </w:num>
  <w:num w:numId="24">
    <w:abstractNumId w:val="14"/>
  </w:num>
  <w:num w:numId="25">
    <w:abstractNumId w:val="25"/>
  </w:num>
  <w:num w:numId="26">
    <w:abstractNumId w:val="11"/>
  </w:num>
  <w:num w:numId="27">
    <w:abstractNumId w:val="1"/>
  </w:num>
  <w:num w:numId="28">
    <w:abstractNumId w:val="26"/>
  </w:num>
  <w:num w:numId="29">
    <w:abstractNumId w:val="23"/>
  </w:num>
  <w:num w:numId="30">
    <w:abstractNumId w:val="35"/>
  </w:num>
  <w:num w:numId="31">
    <w:abstractNumId w:val="20"/>
  </w:num>
  <w:num w:numId="32">
    <w:abstractNumId w:val="24"/>
  </w:num>
  <w:num w:numId="33">
    <w:abstractNumId w:val="22"/>
  </w:num>
  <w:num w:numId="34">
    <w:abstractNumId w:val="4"/>
  </w:num>
  <w:num w:numId="35">
    <w:abstractNumId w:val="1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0722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2503A"/>
    <w:rsid w:val="0015256D"/>
    <w:rsid w:val="0015583D"/>
    <w:rsid w:val="001A6467"/>
    <w:rsid w:val="0023023B"/>
    <w:rsid w:val="00262A22"/>
    <w:rsid w:val="002C2901"/>
    <w:rsid w:val="002C3CAD"/>
    <w:rsid w:val="002D1FC1"/>
    <w:rsid w:val="002F7F4B"/>
    <w:rsid w:val="00335534"/>
    <w:rsid w:val="003B78DA"/>
    <w:rsid w:val="003C0F92"/>
    <w:rsid w:val="003E0D36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C7293"/>
    <w:rsid w:val="00A54AAD"/>
    <w:rsid w:val="00A55561"/>
    <w:rsid w:val="00AD5127"/>
    <w:rsid w:val="00B107B2"/>
    <w:rsid w:val="00B25A00"/>
    <w:rsid w:val="00B424EC"/>
    <w:rsid w:val="00B74D60"/>
    <w:rsid w:val="00BE0ED5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109F-505F-45A0-BD16-EDFE4B0C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2014-10-13T13:01:00Z</dcterms:created>
  <dcterms:modified xsi:type="dcterms:W3CDTF">2014-10-13T13:01:00Z</dcterms:modified>
</cp:coreProperties>
</file>